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聚焦课堂设计    提升专业素养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——数学组生态课堂教学研讨活动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为了提升教师教学能力，提高课堂教学成果，促进教师专业成长。11月8日下午，于毓青校长亲临芦墟实验小学进行听课和指导。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赵雯君老师执教的《简单的周期》一课，从游戏导入使学生发现规律的存在，再结合情境图让学生探索和发现简单周期现象中的排列规律，让学生体会画图、计算等解决问题的不同策略，感悟数学思维。赵老师注重挖深知识的内涵，让学生感悟知识的本质意义，同时也培养学生的探索思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曹燕红老师执教的《认识射线、直线和角》一课，在线段的基础上让学生进一步认识射线和直线，并知道三者之间的联系与区别，通过认识角和角的表达方式，并帮助学生理解射线和角之间的关系。曹老师侧重培养学生的动手操作能力，建立初步的空间观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全程听课后，于校长与授课、听课老师展开了深入交流。对于我校教师的素养能力给予了肯定，同时也指出了课堂教学的得与失。建议老师们要深入研读新课标，用新课标理论指导自己的教学。同时也要吃透教材，把握重点，注重深挖知识的内涵，利用多种手段让学生感悟知识的本质意义，培养学生的核心素养。精彩的点评、专业的引领、高度的提升，让参与听评课活动的老师们获益匪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879725" cy="1919605"/>
            <wp:effectExtent l="0" t="0" r="3175" b="10795"/>
            <wp:docPr id="1" name="图片 1" descr="IMG_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4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879725" cy="1919605"/>
            <wp:effectExtent l="0" t="0" r="3175" b="10795"/>
            <wp:docPr id="2" name="图片 2" descr="IMG_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4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879725" cy="1919605"/>
            <wp:effectExtent l="0" t="0" r="3175" b="10795"/>
            <wp:docPr id="3" name="图片 3" descr="IMG_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4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2879725" cy="1919605"/>
            <wp:effectExtent l="0" t="0" r="3175" b="10795"/>
            <wp:docPr id="4" name="图片 4" descr="IMG_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4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1ODU0N2FhNzQ5MzJkYzRlOGFmMTg0ZTdiMTRkOTcifQ=="/>
  </w:docVars>
  <w:rsids>
    <w:rsidRoot w:val="00000000"/>
    <w:rsid w:val="115605C3"/>
    <w:rsid w:val="567E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499</Words>
  <Characters>500</Characters>
  <Lines>0</Lines>
  <Paragraphs>0</Paragraphs>
  <TotalTime>2</TotalTime>
  <ScaleCrop>false</ScaleCrop>
  <LinksUpToDate>false</LinksUpToDate>
  <CharactersWithSpaces>504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2023-11-11T16:58:00Z</dcterms:created>
  <dc:creator>曹燕红</dc:creator>
  <cp:lastModifiedBy>芳草纷飞</cp:lastModifiedBy>
  <dcterms:modified xsi:type="dcterms:W3CDTF">2023-12-22T07:21:12Z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C38E53BDDF544CF7BD59F85635432004_12</vt:lpwstr>
  </property>
</Properties>
</file>